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E7" w:rsidRPr="0074025B" w:rsidRDefault="002D77E7" w:rsidP="002D77E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ГОСУДАРСТВЕННОЕ БЮДЖЕТНОЕ УЧРЕЖДЕНИЕ</w:t>
      </w:r>
    </w:p>
    <w:p w:rsidR="002D77E7" w:rsidRPr="0074025B" w:rsidRDefault="002D77E7" w:rsidP="002D77E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ДОПОЛНИТЕЛЬНОГО ОБРАЗОВАНИЯ</w:t>
      </w:r>
    </w:p>
    <w:p w:rsidR="002D77E7" w:rsidRPr="0074025B" w:rsidRDefault="002D77E7" w:rsidP="002D77E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СТАРО-АТАГИНСКАЯ СПОРТИВНАЯ ШКОЛА</w:t>
      </w:r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2D77E7" w:rsidRPr="0074025B" w:rsidRDefault="002D77E7" w:rsidP="002D77E7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2D77E7" w:rsidRPr="0074025B" w:rsidRDefault="002D77E7" w:rsidP="002D77E7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206" w:type="dxa"/>
        <w:tblLook w:val="04A0"/>
      </w:tblPr>
      <w:tblGrid>
        <w:gridCol w:w="5211"/>
        <w:gridCol w:w="4995"/>
      </w:tblGrid>
      <w:tr w:rsidR="002D77E7" w:rsidRPr="0074025B" w:rsidTr="00D533BD">
        <w:tc>
          <w:tcPr>
            <w:tcW w:w="5211" w:type="dxa"/>
          </w:tcPr>
          <w:p w:rsidR="002D77E7" w:rsidRPr="00A80C39" w:rsidRDefault="002D77E7" w:rsidP="00D533BD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СОГЛАСОВАНО:</w:t>
            </w:r>
          </w:p>
          <w:p w:rsidR="002D77E7" w:rsidRPr="00A80C39" w:rsidRDefault="002D77E7" w:rsidP="00D533BD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Педагогическим советом</w:t>
            </w:r>
          </w:p>
          <w:p w:rsidR="002D77E7" w:rsidRPr="00A80C39" w:rsidRDefault="002D77E7" w:rsidP="00D533BD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ГБУДО «Старо-Атагинская СШ</w:t>
            </w:r>
            <w:r w:rsidRPr="007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  <w:p w:rsidR="002D77E7" w:rsidRPr="00A80C39" w:rsidRDefault="002D77E7" w:rsidP="00D533BD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отокол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 09.01.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4г. 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01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</w:t>
            </w:r>
          </w:p>
          <w:p w:rsidR="002D77E7" w:rsidRPr="0074025B" w:rsidRDefault="002D77E7" w:rsidP="00D533BD">
            <w:pPr>
              <w:widowControl/>
              <w:tabs>
                <w:tab w:val="left" w:pos="34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95" w:type="dxa"/>
          </w:tcPr>
          <w:p w:rsidR="002D77E7" w:rsidRPr="00A80C39" w:rsidRDefault="002D77E7" w:rsidP="00D533BD">
            <w:pPr>
              <w:widowControl/>
              <w:autoSpaceDE w:val="0"/>
              <w:autoSpaceDN w:val="0"/>
              <w:adjustRightInd w:val="0"/>
              <w:ind w:left="348" w:firstLine="42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УТВЕРЖДЕНО:</w:t>
            </w:r>
          </w:p>
          <w:p w:rsidR="002D77E7" w:rsidRPr="0074025B" w:rsidRDefault="002D77E7" w:rsidP="00D533BD">
            <w:pPr>
              <w:widowControl/>
              <w:autoSpaceDE w:val="0"/>
              <w:autoSpaceDN w:val="0"/>
              <w:adjustRightInd w:val="0"/>
              <w:ind w:right="7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приказом </w:t>
            </w:r>
            <w:r w:rsidRPr="007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ГБУ ДО </w:t>
            </w:r>
          </w:p>
          <w:p w:rsidR="002D77E7" w:rsidRPr="00A80C39" w:rsidRDefault="002D77E7" w:rsidP="00D533BD">
            <w:pPr>
              <w:widowControl/>
              <w:autoSpaceDE w:val="0"/>
              <w:autoSpaceDN w:val="0"/>
              <w:adjustRightInd w:val="0"/>
              <w:ind w:right="7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«Старо-Атагинская СШ</w:t>
            </w:r>
            <w:r w:rsidRPr="007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  <w:p w:rsidR="002D77E7" w:rsidRPr="0074025B" w:rsidRDefault="002D77E7" w:rsidP="00D533BD">
            <w:pPr>
              <w:widowControl/>
              <w:autoSpaceDE w:val="0"/>
              <w:autoSpaceDN w:val="0"/>
              <w:adjustRightInd w:val="0"/>
              <w:ind w:left="348" w:firstLine="25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от 09.01.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4г. 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r w:rsidRPr="003A3F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01/1-П</w:t>
            </w:r>
          </w:p>
        </w:tc>
      </w:tr>
    </w:tbl>
    <w:p w:rsidR="003437A2" w:rsidRPr="001F4422" w:rsidRDefault="004E3FB9" w:rsidP="007E1940">
      <w:pPr>
        <w:pStyle w:val="70"/>
        <w:shd w:val="clear" w:color="auto" w:fill="auto"/>
        <w:rPr>
          <w:b/>
        </w:rPr>
      </w:pPr>
      <w:r w:rsidRPr="001F4422">
        <w:rPr>
          <w:b/>
        </w:rPr>
        <w:t>Положение</w:t>
      </w:r>
    </w:p>
    <w:p w:rsidR="003437A2" w:rsidRPr="001F4422" w:rsidRDefault="004E3FB9" w:rsidP="007E1940">
      <w:pPr>
        <w:pStyle w:val="70"/>
        <w:shd w:val="clear" w:color="auto" w:fill="auto"/>
        <w:rPr>
          <w:b/>
        </w:rPr>
      </w:pPr>
      <w:r w:rsidRPr="001F4422">
        <w:rPr>
          <w:b/>
        </w:rPr>
        <w:t>о текущем контроле успеваемости и промежуточной аттестации обучающихся в</w:t>
      </w:r>
      <w:r w:rsidR="007E1940" w:rsidRPr="001F4422">
        <w:rPr>
          <w:b/>
        </w:rPr>
        <w:t xml:space="preserve"> Г</w:t>
      </w:r>
      <w:r w:rsidRPr="001F4422">
        <w:rPr>
          <w:b/>
        </w:rPr>
        <w:t xml:space="preserve">БУДО </w:t>
      </w:r>
      <w:r w:rsidR="00832C4F">
        <w:rPr>
          <w:b/>
        </w:rPr>
        <w:t>«</w:t>
      </w:r>
      <w:r w:rsidR="008A31B0">
        <w:rPr>
          <w:color w:val="auto"/>
          <w:lang w:bidi="ar-SA"/>
        </w:rPr>
        <w:t>Старо-Атагинская СШ</w:t>
      </w:r>
      <w:r w:rsidRPr="001F4422">
        <w:rPr>
          <w:b/>
        </w:rPr>
        <w:t>»</w:t>
      </w:r>
    </w:p>
    <w:p w:rsidR="007E1940" w:rsidRPr="007E1940" w:rsidRDefault="007E1940" w:rsidP="007E1940">
      <w:pPr>
        <w:pStyle w:val="70"/>
        <w:shd w:val="clear" w:color="auto" w:fill="auto"/>
        <w:rPr>
          <w:sz w:val="32"/>
          <w:szCs w:val="32"/>
        </w:rPr>
      </w:pPr>
    </w:p>
    <w:p w:rsidR="003437A2" w:rsidRDefault="004E3FB9" w:rsidP="007E194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20"/>
        </w:tabs>
        <w:ind w:left="4395" w:firstLine="0"/>
        <w:rPr>
          <w:sz w:val="28"/>
          <w:szCs w:val="28"/>
        </w:rPr>
      </w:pPr>
      <w:bookmarkStart w:id="0" w:name="bookmark0"/>
      <w:r w:rsidRPr="007E1940">
        <w:rPr>
          <w:sz w:val="28"/>
          <w:szCs w:val="28"/>
        </w:rPr>
        <w:t>Общие положения</w:t>
      </w:r>
      <w:bookmarkEnd w:id="0"/>
    </w:p>
    <w:p w:rsidR="007E1940" w:rsidRPr="007E1940" w:rsidRDefault="007E1940" w:rsidP="007E1940">
      <w:pPr>
        <w:pStyle w:val="10"/>
        <w:keepNext/>
        <w:keepLines/>
        <w:shd w:val="clear" w:color="auto" w:fill="auto"/>
        <w:tabs>
          <w:tab w:val="left" w:pos="4620"/>
        </w:tabs>
        <w:ind w:left="4395" w:firstLine="0"/>
        <w:rPr>
          <w:sz w:val="28"/>
          <w:szCs w:val="28"/>
        </w:rPr>
      </w:pP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71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 xml:space="preserve">Настоящее Положение о текущем контроле успеваемости и промежуточной аттестации обучающихся в </w:t>
      </w:r>
      <w:r w:rsidR="007E1940">
        <w:rPr>
          <w:sz w:val="28"/>
          <w:szCs w:val="28"/>
        </w:rPr>
        <w:t>Г</w:t>
      </w:r>
      <w:r w:rsidRPr="007E1940">
        <w:rPr>
          <w:sz w:val="28"/>
          <w:szCs w:val="28"/>
        </w:rPr>
        <w:t xml:space="preserve">БУДО </w:t>
      </w:r>
      <w:r w:rsidR="00832C4F">
        <w:rPr>
          <w:sz w:val="28"/>
          <w:szCs w:val="28"/>
        </w:rPr>
        <w:t>«</w:t>
      </w:r>
      <w:r w:rsidR="008A31B0">
        <w:rPr>
          <w:color w:val="auto"/>
          <w:sz w:val="28"/>
          <w:szCs w:val="28"/>
          <w:lang w:bidi="ar-SA"/>
        </w:rPr>
        <w:t>Старо-Атагинская СШ</w:t>
      </w:r>
      <w:r w:rsidR="007E1940">
        <w:rPr>
          <w:sz w:val="28"/>
          <w:szCs w:val="28"/>
        </w:rPr>
        <w:t xml:space="preserve">» </w:t>
      </w:r>
      <w:r w:rsidRPr="007E1940">
        <w:rPr>
          <w:sz w:val="28"/>
          <w:szCs w:val="28"/>
        </w:rPr>
        <w:t>(далее соответственно - Учреждение, Положение) разработано в соответствии с: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60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Федеральным законом от 26.12.2012 № 273-ФЗ «Об образовании в Российской Федерации»;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15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Минпросвещения России от 27.07.2022 № 629;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25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Особенностями организации и осуществления образовательной деятельности по дополнительным образовательным программам спортивной подготовки, утвержденными приказом Министерства спорта Российской Федерации от 03.08.2022 № 634;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15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Федеральными стандартами спортивной подготовки по культивируемым в Учреждении видам спорта, утвержденными приказами Минспорта России;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15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Примерными дополнительными образовательными программами спортивной подготовки по культивируемым в Учреждении видам спорта, утвержденными приказами Минспорта России;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60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Уставом Учреждения.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42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Положение является локальным нормативным актом Учреждения, регламентирующим формы, периодичность и порядок проведения текущего контроля успеваемости и промежуточной аттестации обучающихся по дополнительным образовательным программам спортивной подготовки в Учреждении.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90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В рамках настоящего Положения используются следующие понятия:</w:t>
      </w:r>
    </w:p>
    <w:p w:rsidR="003437A2" w:rsidRPr="007E1940" w:rsidRDefault="004E3FB9" w:rsidP="007E1940">
      <w:pPr>
        <w:pStyle w:val="21"/>
        <w:shd w:val="clear" w:color="auto" w:fill="auto"/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rStyle w:val="22"/>
          <w:sz w:val="28"/>
          <w:szCs w:val="28"/>
        </w:rPr>
        <w:t>Текущий контроль успеваемости</w:t>
      </w:r>
      <w:r w:rsidRPr="007E1940">
        <w:rPr>
          <w:sz w:val="28"/>
          <w:szCs w:val="28"/>
        </w:rPr>
        <w:t xml:space="preserve"> - систематический контроль достижений обучающихся, проводимый в ходе осуществления образовательной деятельности в соответствии с дополнительной образовательной программой спортивной подготовки.</w:t>
      </w:r>
    </w:p>
    <w:p w:rsidR="007E1940" w:rsidRPr="007E1940" w:rsidRDefault="004E3FB9" w:rsidP="002D77E7">
      <w:pPr>
        <w:pStyle w:val="21"/>
        <w:shd w:val="clear" w:color="auto" w:fill="auto"/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rStyle w:val="22"/>
          <w:sz w:val="28"/>
          <w:szCs w:val="28"/>
        </w:rPr>
        <w:t>Промежуточная аттестация</w:t>
      </w:r>
      <w:r w:rsidRPr="007E1940">
        <w:rPr>
          <w:sz w:val="28"/>
          <w:szCs w:val="28"/>
        </w:rPr>
        <w:t xml:space="preserve"> - форма оценки уровня подготовленности обучающегося, достижения им установленных требований к результатам освоения обучающимися дополнительных образовательных программ спортивной подготовки по итогам периода обучения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официальных спортивных соревнованиях.</w:t>
      </w:r>
    </w:p>
    <w:p w:rsidR="007E1940" w:rsidRDefault="004E3FB9" w:rsidP="007E194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611"/>
        </w:tabs>
        <w:spacing w:line="298" w:lineRule="exact"/>
        <w:ind w:left="360" w:hanging="360"/>
        <w:jc w:val="center"/>
        <w:rPr>
          <w:sz w:val="28"/>
          <w:szCs w:val="28"/>
        </w:rPr>
      </w:pPr>
      <w:bookmarkStart w:id="1" w:name="bookmark1"/>
      <w:r w:rsidRPr="007E1940">
        <w:rPr>
          <w:sz w:val="28"/>
          <w:szCs w:val="28"/>
        </w:rPr>
        <w:lastRenderedPageBreak/>
        <w:t xml:space="preserve">Цель и задачи текущего контроля </w:t>
      </w:r>
    </w:p>
    <w:p w:rsidR="003437A2" w:rsidRDefault="004E3FB9" w:rsidP="007E1940">
      <w:pPr>
        <w:pStyle w:val="10"/>
        <w:keepNext/>
        <w:keepLines/>
        <w:shd w:val="clear" w:color="auto" w:fill="auto"/>
        <w:tabs>
          <w:tab w:val="left" w:pos="2611"/>
        </w:tabs>
        <w:spacing w:line="298" w:lineRule="exact"/>
        <w:ind w:left="360" w:firstLine="0"/>
        <w:jc w:val="center"/>
        <w:rPr>
          <w:sz w:val="28"/>
          <w:szCs w:val="28"/>
        </w:rPr>
      </w:pPr>
      <w:r w:rsidRPr="007E1940">
        <w:rPr>
          <w:sz w:val="28"/>
          <w:szCs w:val="28"/>
        </w:rPr>
        <w:t>и промежуточной аттестации обучающихся</w:t>
      </w:r>
      <w:bookmarkEnd w:id="1"/>
    </w:p>
    <w:p w:rsidR="007E1940" w:rsidRPr="007E1940" w:rsidRDefault="007E1940" w:rsidP="007E1940">
      <w:pPr>
        <w:pStyle w:val="10"/>
        <w:keepNext/>
        <w:keepLines/>
        <w:shd w:val="clear" w:color="auto" w:fill="auto"/>
        <w:tabs>
          <w:tab w:val="left" w:pos="2611"/>
        </w:tabs>
        <w:spacing w:line="298" w:lineRule="exact"/>
        <w:ind w:left="360" w:firstLine="0"/>
        <w:jc w:val="both"/>
        <w:rPr>
          <w:sz w:val="28"/>
          <w:szCs w:val="28"/>
        </w:rPr>
      </w:pP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42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Освоение дополнительной образовательной программы спортивной подготовки, в том числе отдельной её части или всего объема содержания программного материала, дисциплины или раздела, сопровождается текущим контролем и промежуточной аттестацией обучающихся.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42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Текущий контроль успеваемости и промежуточная аттестации являются составляющими системы контроля за качеством освоения обучающимися дополнительных образовательных программ в Учреждении.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42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Целью текущего контроля успеваемости обучающихся является повышение эффективности учебно-тренировочного процесса и достижение высокого уровня освоения обучающимися дополнительных образовательных программ спортивной подготовки по видам спорта.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42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Основными задачами проведения текущего контроля успеваемости обучающихся являются определение: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60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уровня общей физической подготовленности обучающихся;</w:t>
      </w:r>
    </w:p>
    <w:p w:rsid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60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уровня специальной физической и технико-тактической подготовленности обучающихся;</w:t>
      </w:r>
    </w:p>
    <w:p w:rsidR="007E1940" w:rsidRPr="007E1940" w:rsidRDefault="007E1940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40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показателей тренировочной и соревновательной деятельности;</w:t>
      </w:r>
    </w:p>
    <w:p w:rsidR="007E1940" w:rsidRPr="007E1940" w:rsidRDefault="007E1940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40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эффективности методов подготовки обучающихся.</w:t>
      </w:r>
    </w:p>
    <w:p w:rsidR="007E1940" w:rsidRPr="007E1940" w:rsidRDefault="007E1940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388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Цель промежуточной аттестации обучающихся - оценка результатов освоения обучающимися дополнительных образовательных программ спортивной подготовки по видам спорта на определенных этапах (периодах) их реализации посредством комплексов контрольно-переводных нормативов (испытаний), контрольных упражнений, а также результатов участия обучающегося на официальных спортивных соревнованиях.</w:t>
      </w:r>
    </w:p>
    <w:p w:rsidR="007E1940" w:rsidRPr="007E1940" w:rsidRDefault="007E1940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388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Задачи промежуточной аттестации обучающихся:</w:t>
      </w:r>
    </w:p>
    <w:p w:rsidR="007E1940" w:rsidRPr="007E1940" w:rsidRDefault="007E1940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20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определение уровня подготовленности обучающихся по базовым предметным областям дополнительных образовательных программ спортивной подготовки (общая физическая подготовка, специальная физическая подготовка, технико-тактическая подготовка и др.);</w:t>
      </w:r>
    </w:p>
    <w:p w:rsidR="007E1940" w:rsidRPr="007E1940" w:rsidRDefault="007E1940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40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выявление степени достижения прогнозируемых результатов образовательной деятельности;</w:t>
      </w:r>
    </w:p>
    <w:p w:rsidR="007E1940" w:rsidRPr="007E1940" w:rsidRDefault="007E1940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15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осуществление контроля выполнения требований к результатам прохождения дополнительных образовательных программ спортивной подготовки по культивируемым видам спорта для перевода на следующий этап (период) спортивной подготовки;</w:t>
      </w:r>
    </w:p>
    <w:p w:rsidR="007E1940" w:rsidRPr="007E1940" w:rsidRDefault="007E1940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20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определение необходимости внесения коррективов в содержание и методику образовательной деятельности и учебно-тренировочного процесса.</w:t>
      </w:r>
    </w:p>
    <w:p w:rsidR="007E1940" w:rsidRPr="007E1940" w:rsidRDefault="007E1940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5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Аттестация обучающихся должна осуществляться на основе принципов объективности и беспристрастности.</w:t>
      </w:r>
    </w:p>
    <w:p w:rsidR="007E1940" w:rsidRPr="007E1940" w:rsidRDefault="007E1940" w:rsidP="007E1940"/>
    <w:p w:rsidR="007E1940" w:rsidRDefault="007E1940" w:rsidP="007E194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51"/>
        </w:tabs>
        <w:ind w:firstLine="0"/>
        <w:jc w:val="center"/>
        <w:rPr>
          <w:sz w:val="28"/>
          <w:szCs w:val="28"/>
        </w:rPr>
      </w:pPr>
      <w:bookmarkStart w:id="2" w:name="bookmark2"/>
      <w:r w:rsidRPr="007E1940">
        <w:rPr>
          <w:sz w:val="28"/>
          <w:szCs w:val="28"/>
        </w:rPr>
        <w:t>Формы, порядок и периодичность проведения</w:t>
      </w:r>
    </w:p>
    <w:p w:rsidR="007E1940" w:rsidRPr="007E1940" w:rsidRDefault="007E1940" w:rsidP="001F4422">
      <w:pPr>
        <w:pStyle w:val="10"/>
        <w:keepNext/>
        <w:keepLines/>
        <w:shd w:val="clear" w:color="auto" w:fill="auto"/>
        <w:tabs>
          <w:tab w:val="left" w:pos="451"/>
        </w:tabs>
        <w:ind w:firstLine="0"/>
        <w:jc w:val="center"/>
        <w:rPr>
          <w:sz w:val="28"/>
          <w:szCs w:val="28"/>
        </w:rPr>
      </w:pPr>
      <w:r w:rsidRPr="007E1940">
        <w:rPr>
          <w:sz w:val="28"/>
          <w:szCs w:val="28"/>
        </w:rPr>
        <w:t>текущего контроля успеваемости обучающихся</w:t>
      </w:r>
      <w:bookmarkEnd w:id="2"/>
    </w:p>
    <w:p w:rsidR="007E1940" w:rsidRPr="007E1940" w:rsidRDefault="007E1940" w:rsidP="007E1940"/>
    <w:p w:rsidR="007E1940" w:rsidRPr="007E1940" w:rsidRDefault="007E1940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9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Текущий контроль успеваемости - форма педагогического контроля за фактическим уровнем теоретических знаний обучающихся, их практических умений и навыков в период обучения в рамках освоения дополнительных образовательных программ спортивной подготовки по видам спорта.</w:t>
      </w:r>
    </w:p>
    <w:p w:rsidR="007E1940" w:rsidRPr="007E1940" w:rsidRDefault="007E1940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5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 xml:space="preserve">Проведение текущего контроля успеваемости обучающихся в Учреждении направлено на обеспечение выстраивания образовательной </w:t>
      </w:r>
      <w:r w:rsidRPr="007E1940">
        <w:rPr>
          <w:sz w:val="28"/>
          <w:szCs w:val="28"/>
        </w:rPr>
        <w:lastRenderedPageBreak/>
        <w:t>траектории максимально эффективным образом для выполнения обучающимися требований к результатам освоения дополнительных образовательных программ спортивной подготовки.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5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Текущий контроль успеваемости обучающихся осуществляется тренером-преподавателем по виду спорта, реализующим соответствующую часть дополнительной образовательной программы спортивной подготовки.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9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Текущий контроль за уровнем обученности и подготовленности обучающихся проводится регулярно в течение учебного периода в рамках учебно-тренировочного процесса (на учебно</w:t>
      </w:r>
      <w:r w:rsidR="007E1940">
        <w:rPr>
          <w:sz w:val="28"/>
          <w:szCs w:val="28"/>
        </w:rPr>
        <w:t>-</w:t>
      </w:r>
      <w:r w:rsidRPr="007E1940">
        <w:rPr>
          <w:sz w:val="28"/>
          <w:szCs w:val="28"/>
        </w:rPr>
        <w:softHyphen/>
        <w:t>тренировочных занятиях, учебно-тренировочных мероприятиях и спортивных соревнованиях).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9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Порядок, формы, периодичность, а также количество обязательных мероприятий в рамках текущего контроля успеваемости обучающихся определяются тренером-преподавателем самостоятельно в соответствии с годовым учебно-тренировочным планом дополнительной образовательной программы спортивной подготовки, с учетом контингента обучающихся, содержания учебно-тренировочного материала и используемых им образовательных технологий.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89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Основными формами текущего контроля успеваемости являются:</w:t>
      </w:r>
    </w:p>
    <w:p w:rsidR="003437A2" w:rsidRPr="007E1940" w:rsidRDefault="004E3FB9" w:rsidP="007E1940">
      <w:pPr>
        <w:pStyle w:val="21"/>
        <w:shd w:val="clear" w:color="auto" w:fill="auto"/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-тестирование по видам спортивной подготовки (общая физическая подготовка, специальная физическая подготовка, техническая подготовка и др.) обучающихся;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line="244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оценка в микроциклах подготовки результатов спортивных соревнований;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line="293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тесты по теории и методике физической культуры и спорта.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9"/>
        </w:tabs>
        <w:spacing w:line="293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Средствами текущего контроля физической подготовки являются контрольно-тестовые упражнения.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5"/>
        </w:tabs>
        <w:spacing w:line="293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При текущем контроле успеваемости обучающихся по дополнительным образовательным программам спортивной подготовки применяется безотметочная система оценивания.</w:t>
      </w:r>
    </w:p>
    <w:p w:rsidR="007E1940" w:rsidRPr="001F4422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388"/>
        </w:tabs>
        <w:spacing w:line="293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Тренеры-преподаватели комментируют обучающемуся или родителю (законному</w:t>
      </w:r>
      <w:r w:rsidR="007E1940" w:rsidRPr="007E1940">
        <w:rPr>
          <w:sz w:val="28"/>
          <w:szCs w:val="28"/>
        </w:rPr>
        <w:t>представителю) несовершеннолетнего обучающегося (по его запросу) результаты текущего контроля в устной форме.</w:t>
      </w:r>
    </w:p>
    <w:p w:rsidR="007E1940" w:rsidRDefault="007E1940" w:rsidP="007E1940"/>
    <w:p w:rsidR="007E1940" w:rsidRDefault="007E1940" w:rsidP="007E194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29"/>
        </w:tabs>
        <w:ind w:firstLine="360"/>
        <w:jc w:val="center"/>
        <w:rPr>
          <w:sz w:val="28"/>
          <w:szCs w:val="28"/>
        </w:rPr>
      </w:pPr>
      <w:bookmarkStart w:id="3" w:name="bookmark3"/>
      <w:r w:rsidRPr="007E1940">
        <w:rPr>
          <w:sz w:val="28"/>
          <w:szCs w:val="28"/>
        </w:rPr>
        <w:t xml:space="preserve">Формы, порядок и периодичность </w:t>
      </w:r>
    </w:p>
    <w:p w:rsidR="007E1940" w:rsidRPr="007E1940" w:rsidRDefault="007E1940" w:rsidP="007E1940">
      <w:pPr>
        <w:pStyle w:val="10"/>
        <w:keepNext/>
        <w:keepLines/>
        <w:shd w:val="clear" w:color="auto" w:fill="auto"/>
        <w:tabs>
          <w:tab w:val="left" w:pos="1029"/>
        </w:tabs>
        <w:ind w:left="360" w:firstLine="0"/>
        <w:jc w:val="center"/>
        <w:rPr>
          <w:sz w:val="28"/>
          <w:szCs w:val="28"/>
        </w:rPr>
      </w:pPr>
      <w:r w:rsidRPr="007E1940">
        <w:rPr>
          <w:sz w:val="28"/>
          <w:szCs w:val="28"/>
        </w:rPr>
        <w:t>проведения промежуточной аттестации обучающихся</w:t>
      </w:r>
      <w:bookmarkEnd w:id="3"/>
    </w:p>
    <w:p w:rsidR="007E1940" w:rsidRDefault="007E1940" w:rsidP="007E1940">
      <w:pPr>
        <w:ind w:firstLine="708"/>
        <w:jc w:val="center"/>
      </w:pPr>
    </w:p>
    <w:p w:rsidR="007E1940" w:rsidRPr="007E1940" w:rsidRDefault="007E1940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Промежуточная аттестация обучающихся является неотъемлемой частью образовательного процесса, так как позволяет всем его участникам оценить реальную результативность совместной деятельности.</w:t>
      </w:r>
    </w:p>
    <w:p w:rsidR="007E1940" w:rsidRPr="007E1940" w:rsidRDefault="007E1940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Промежуточная аттестация проводится для определения уровня освоения обучающимися дополнительных образовательных программ спортивной подготовки по итогам каждого периода (года) обучения.</w:t>
      </w:r>
    </w:p>
    <w:p w:rsidR="007E1940" w:rsidRPr="007E1940" w:rsidRDefault="007E1940" w:rsidP="007E1940">
      <w:pPr>
        <w:pStyle w:val="21"/>
        <w:shd w:val="clear" w:color="auto" w:fill="auto"/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В процессе промежуточной аттестации оцениваются показатели уровня обученности (подготовленности) обучающихся по итогам учебного периода.</w:t>
      </w:r>
    </w:p>
    <w:p w:rsidR="007E1940" w:rsidRPr="007E1940" w:rsidRDefault="007E1940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Перевод обучающихся по дополнительным образовательным программам спортивной подготовки на следующий период обучения (учебный год) осуществляется при условии соответствия результатов промежуточной аттестации требованиям, установленным дополнительными образовательными программами спортивной подготовки, с учетом результатов выступления обучающихся на официальных спортивных соревнованиях по виду спорта (спортивной дисциплине).</w:t>
      </w:r>
    </w:p>
    <w:p w:rsidR="007E1940" w:rsidRPr="007E1940" w:rsidRDefault="007E1940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2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Промежуточная аттестация обучающихся включает в себя оценку уровня подготовленности обучающегося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официальных спортивных соревнованиях.</w:t>
      </w:r>
    </w:p>
    <w:p w:rsidR="006842FD" w:rsidRPr="007E1940" w:rsidRDefault="006842FD" w:rsidP="006842FD">
      <w:pPr>
        <w:pStyle w:val="21"/>
        <w:numPr>
          <w:ilvl w:val="1"/>
          <w:numId w:val="3"/>
        </w:numPr>
        <w:shd w:val="clear" w:color="auto" w:fill="auto"/>
        <w:tabs>
          <w:tab w:val="left" w:pos="1162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lastRenderedPageBreak/>
        <w:t>Промежуточная аттестация обучающихся проводится по окончании соревновательного сезона (май-июнь). Сроки прохождения промежуточной аттестации устанавливаются для каждой группы обучающихся, для обучающихся по индивидуальным учебным планам, согласно графику проведения промежуточной аттестации, утвержденному приказом директора Учреждения.</w:t>
      </w:r>
    </w:p>
    <w:p w:rsidR="001F4422" w:rsidRPr="007E1940" w:rsidRDefault="007E1940" w:rsidP="001F4422">
      <w:pPr>
        <w:pStyle w:val="21"/>
        <w:numPr>
          <w:ilvl w:val="1"/>
          <w:numId w:val="3"/>
        </w:numPr>
        <w:shd w:val="clear" w:color="auto" w:fill="auto"/>
        <w:tabs>
          <w:tab w:val="left" w:pos="1167"/>
        </w:tabs>
        <w:spacing w:line="288" w:lineRule="exact"/>
        <w:ind w:firstLine="360"/>
        <w:jc w:val="both"/>
        <w:rPr>
          <w:sz w:val="28"/>
          <w:szCs w:val="28"/>
        </w:rPr>
      </w:pPr>
      <w:r>
        <w:tab/>
      </w:r>
      <w:r w:rsidR="001F4422" w:rsidRPr="007E1940">
        <w:rPr>
          <w:sz w:val="28"/>
          <w:szCs w:val="28"/>
        </w:rPr>
        <w:t>Для проведения промежуточной аттестации обучающихся в Учреждении создается аттестационная комиссия, состав которой утверждается приказом директора. В состав аттестационной комиссии входит не менее 3 (трех) человек, в том числе: ответственное лицо за образовательную деятельность (заместитель директора по спортивной работе),тренер-преподаватель по виду спорта (дисциплине), (старший) инструктор-методист. Возможно включение в состав аттестационной комиссии представителя</w:t>
      </w:r>
      <w:r w:rsidR="001F4422">
        <w:rPr>
          <w:sz w:val="28"/>
          <w:szCs w:val="28"/>
        </w:rPr>
        <w:t xml:space="preserve"> Минспорта ЧР</w:t>
      </w:r>
      <w:r w:rsidR="001F4422" w:rsidRPr="007E1940">
        <w:rPr>
          <w:sz w:val="28"/>
          <w:szCs w:val="28"/>
        </w:rPr>
        <w:t>.</w:t>
      </w:r>
    </w:p>
    <w:p w:rsidR="001F4422" w:rsidRPr="007E1940" w:rsidRDefault="001F4422" w:rsidP="001F4422">
      <w:pPr>
        <w:pStyle w:val="21"/>
        <w:numPr>
          <w:ilvl w:val="1"/>
          <w:numId w:val="3"/>
        </w:numPr>
        <w:shd w:val="clear" w:color="auto" w:fill="auto"/>
        <w:tabs>
          <w:tab w:val="left" w:pos="116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Содержание (требования, нормативы) промежуточной аттестации определяется с учетом этапа и периода спортивной подготовки, вида спорта (дисциплины), пола обучающегося и других параметров на основании дополнительной образовательной программы и в соответствии с требованиями к результатам ее прохождения.</w:t>
      </w:r>
    </w:p>
    <w:p w:rsidR="001F4422" w:rsidRPr="007E1940" w:rsidRDefault="001F4422" w:rsidP="001F4422">
      <w:pPr>
        <w:pStyle w:val="21"/>
        <w:numPr>
          <w:ilvl w:val="1"/>
          <w:numId w:val="3"/>
        </w:numPr>
        <w:shd w:val="clear" w:color="auto" w:fill="auto"/>
        <w:tabs>
          <w:tab w:val="left" w:pos="1162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В Учреждении устанавливаются следующие основные формы промежуточной аттестации обучающихся:</w:t>
      </w:r>
    </w:p>
    <w:p w:rsidR="001F4422" w:rsidRPr="007E1940" w:rsidRDefault="001F4422" w:rsidP="001F4422">
      <w:pPr>
        <w:pStyle w:val="21"/>
        <w:numPr>
          <w:ilvl w:val="0"/>
          <w:numId w:val="4"/>
        </w:numPr>
        <w:shd w:val="clear" w:color="auto" w:fill="auto"/>
        <w:tabs>
          <w:tab w:val="left" w:pos="903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сдача контрольно-переводных нормативов (испытаний) по видам спортивной подготовки (общая физическая подготовка, специальная физическая подготовка и др.);</w:t>
      </w:r>
    </w:p>
    <w:p w:rsidR="001F4422" w:rsidRPr="007E1940" w:rsidRDefault="001F4422" w:rsidP="001F4422">
      <w:pPr>
        <w:pStyle w:val="21"/>
        <w:numPr>
          <w:ilvl w:val="0"/>
          <w:numId w:val="4"/>
        </w:numPr>
        <w:shd w:val="clear" w:color="auto" w:fill="auto"/>
        <w:tabs>
          <w:tab w:val="left" w:pos="913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мониторинг участия / оценка результатов выступлений обучающихся на официальных спортивных соревнованиях;</w:t>
      </w:r>
    </w:p>
    <w:p w:rsidR="001F4422" w:rsidRDefault="001F4422" w:rsidP="001F4422">
      <w:pPr>
        <w:pStyle w:val="21"/>
        <w:numPr>
          <w:ilvl w:val="0"/>
          <w:numId w:val="4"/>
        </w:numPr>
        <w:shd w:val="clear" w:color="auto" w:fill="auto"/>
        <w:tabs>
          <w:tab w:val="left" w:pos="918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мониторинг выполнения норм, требований и условий Единой всероссийской спортивной классификации для присвоения и (или) подтверждения спортивных разрядов (на основании результатов участия в соревнованиях);</w:t>
      </w:r>
    </w:p>
    <w:p w:rsidR="001F4422" w:rsidRPr="007E1940" w:rsidRDefault="001F4422" w:rsidP="001F4422">
      <w:pPr>
        <w:pStyle w:val="21"/>
        <w:numPr>
          <w:ilvl w:val="1"/>
          <w:numId w:val="3"/>
        </w:numPr>
        <w:shd w:val="clear" w:color="auto" w:fill="auto"/>
        <w:tabs>
          <w:tab w:val="left" w:pos="1162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Показатели промежуточной аттестации обучающихся фиксируются в протоколах сдачи контрольно-переводных нормативов и протоколах промежуточной аттестации обучающихся. Протоколы подписываются членами аттестационной комиссии.</w:t>
      </w:r>
    </w:p>
    <w:p w:rsidR="001F4422" w:rsidRPr="007E1940" w:rsidRDefault="001F4422" w:rsidP="001F4422">
      <w:pPr>
        <w:pStyle w:val="21"/>
        <w:numPr>
          <w:ilvl w:val="1"/>
          <w:numId w:val="3"/>
        </w:numPr>
        <w:shd w:val="clear" w:color="auto" w:fill="auto"/>
        <w:tabs>
          <w:tab w:val="left" w:pos="624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При заполнении протоколов сдачи контрольно-переводных нормативов по видам спортивной подготовки, в столбце «Результаты» ставится количественный или временной показатель выполнения контрольного упражнения, задания и оценка по 5-ти бальной системе.</w:t>
      </w:r>
    </w:p>
    <w:p w:rsidR="001F4422" w:rsidRPr="007E1940" w:rsidRDefault="001F4422" w:rsidP="001F4422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Критерии оценки в соответствии с образовательной программой по виду спорта:</w:t>
      </w:r>
    </w:p>
    <w:p w:rsidR="001F4422" w:rsidRPr="007E1940" w:rsidRDefault="001F4422" w:rsidP="001F4422">
      <w:pPr>
        <w:pStyle w:val="21"/>
        <w:numPr>
          <w:ilvl w:val="0"/>
          <w:numId w:val="4"/>
        </w:numPr>
        <w:shd w:val="clear" w:color="auto" w:fill="auto"/>
        <w:tabs>
          <w:tab w:val="left" w:pos="938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в виде «зачтено» (положительная оценка) и «не зачтено» (отрицательная оценка);</w:t>
      </w:r>
    </w:p>
    <w:p w:rsidR="001F4422" w:rsidRPr="007E1940" w:rsidRDefault="001F4422" w:rsidP="001F4422">
      <w:pPr>
        <w:pStyle w:val="21"/>
        <w:shd w:val="clear" w:color="auto" w:fill="auto"/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-по пяти уровням: низкий (2 и ниже балла), ниже среднего (3,0-3,8 баллов), средний(3,9-4,1 баллов), выше среднего (4,2-4,6 баллов), высокий (4,7-5,0 баллов) по пятибалльной системе.</w:t>
      </w:r>
    </w:p>
    <w:p w:rsidR="001F4422" w:rsidRPr="007E1940" w:rsidRDefault="001F4422" w:rsidP="001F4422">
      <w:pPr>
        <w:pStyle w:val="21"/>
        <w:numPr>
          <w:ilvl w:val="1"/>
          <w:numId w:val="3"/>
        </w:numPr>
        <w:shd w:val="clear" w:color="auto" w:fill="auto"/>
        <w:tabs>
          <w:tab w:val="left" w:pos="1273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В случае невозможности проведения промежуточной аттестации для обучающегося по причине его болезни (временной нетрудоспособности), травмы, допускается перенос сроков ее проведения на следующий спортивный сезон по решению Учреждения.</w:t>
      </w:r>
    </w:p>
    <w:p w:rsidR="001F4422" w:rsidRPr="007E1940" w:rsidRDefault="001F4422" w:rsidP="001F4422">
      <w:pPr>
        <w:pStyle w:val="21"/>
        <w:shd w:val="clear" w:color="auto" w:fill="auto"/>
        <w:tabs>
          <w:tab w:val="left" w:pos="918"/>
        </w:tabs>
        <w:spacing w:line="288" w:lineRule="exact"/>
        <w:ind w:left="360"/>
        <w:jc w:val="both"/>
        <w:rPr>
          <w:sz w:val="28"/>
          <w:szCs w:val="28"/>
        </w:rPr>
      </w:pPr>
    </w:p>
    <w:p w:rsidR="001F4422" w:rsidRDefault="001F4422" w:rsidP="001F4422">
      <w:pPr>
        <w:tabs>
          <w:tab w:val="left" w:pos="426"/>
          <w:tab w:val="left" w:pos="877"/>
        </w:tabs>
      </w:pPr>
      <w:r>
        <w:tab/>
      </w:r>
    </w:p>
    <w:p w:rsidR="003437A2" w:rsidRPr="001F4422" w:rsidRDefault="003437A2" w:rsidP="001F4422">
      <w:pPr>
        <w:tabs>
          <w:tab w:val="left" w:pos="927"/>
        </w:tabs>
        <w:sectPr w:rsidR="003437A2" w:rsidRPr="001F4422" w:rsidSect="002D77E7">
          <w:footerReference w:type="default" r:id="rId7"/>
          <w:pgSz w:w="11909" w:h="16840"/>
          <w:pgMar w:top="851" w:right="814" w:bottom="854" w:left="1106" w:header="0" w:footer="3" w:gutter="0"/>
          <w:cols w:space="720"/>
          <w:noEndnote/>
          <w:titlePg/>
          <w:docGrid w:linePitch="360"/>
        </w:sectPr>
      </w:pPr>
    </w:p>
    <w:p w:rsidR="003437A2" w:rsidRPr="007E1940" w:rsidRDefault="004E3FB9" w:rsidP="001F4422">
      <w:pPr>
        <w:pStyle w:val="21"/>
        <w:shd w:val="clear" w:color="auto" w:fill="auto"/>
        <w:spacing w:line="288" w:lineRule="exact"/>
        <w:ind w:firstLine="360"/>
        <w:rPr>
          <w:sz w:val="28"/>
          <w:szCs w:val="28"/>
        </w:rPr>
      </w:pPr>
      <w:r w:rsidRPr="007E1940">
        <w:rPr>
          <w:sz w:val="28"/>
          <w:szCs w:val="28"/>
        </w:rPr>
        <w:lastRenderedPageBreak/>
        <w:t>Новый срок проведения промежуточной аттестации определяется директором Учреждения с учетом годового учебно-тренировочного плана, индивидуального учебного плана на основании заявления обучающегося или родителей (законных представителей) несовершеннолетнего обучающегося.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268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Неудовлетворительные результаты промежуточной аттестации или непрохождение промежуточной аттестации при отсутствии уважительных причин признаются академической задолженностью.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Обучающиеся обязаны ликвидировать академическую задолженность.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239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Обучающимся, имеющим академическую задолженность, предоставляется право пройти промежуточную аттестацию по предметной области (виду спортивной подготовки) не более двух раз в сроки, определяемые Учреждением,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273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Обучающимся, не прошедшим промежуточной аттестации по уважительным причинам или имеющим академическую задолженность, по решению Педагогического совета и с письменного согласия родителей (законных представителей) могут быть предоставлены следующие возможности: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13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однократно продолжить освоение дополнительной образовательной программы спортивной подготовки на этом же этапе (при наличии вакантных мест);</w:t>
      </w:r>
    </w:p>
    <w:p w:rsidR="003437A2" w:rsidRPr="007E1940" w:rsidRDefault="004E3FB9" w:rsidP="007E1940">
      <w:pPr>
        <w:pStyle w:val="21"/>
        <w:numPr>
          <w:ilvl w:val="0"/>
          <w:numId w:val="4"/>
        </w:numPr>
        <w:shd w:val="clear" w:color="auto" w:fill="auto"/>
        <w:tabs>
          <w:tab w:val="left" w:pos="918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продолжить освоение дополнительной образовательной программы спортивной подготовки на том же году обучения этапа спортивной подготовки на платной основе по договору об образовании за счет средств физических и (или) юридических лиц (в случае обучения на основании государственного задания за счет бюджетных ассигнований соответствующего бюджета бюджетной системы Российской Федерации).</w:t>
      </w:r>
    </w:p>
    <w:p w:rsidR="003437A2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239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Не допускается взимание платы с обучающихся за прохождение промежуточной аттестации.</w:t>
      </w:r>
    </w:p>
    <w:p w:rsidR="006842FD" w:rsidRPr="007E1940" w:rsidRDefault="006842FD" w:rsidP="006842FD">
      <w:pPr>
        <w:pStyle w:val="21"/>
        <w:shd w:val="clear" w:color="auto" w:fill="auto"/>
        <w:tabs>
          <w:tab w:val="left" w:pos="1239"/>
        </w:tabs>
        <w:spacing w:line="288" w:lineRule="exact"/>
        <w:ind w:left="360"/>
        <w:jc w:val="both"/>
        <w:rPr>
          <w:sz w:val="28"/>
          <w:szCs w:val="28"/>
        </w:rPr>
      </w:pPr>
    </w:p>
    <w:p w:rsidR="003437A2" w:rsidRDefault="004E3FB9" w:rsidP="001F4422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969"/>
        </w:tabs>
        <w:spacing w:line="288" w:lineRule="exact"/>
        <w:ind w:left="3969" w:firstLine="0"/>
        <w:rPr>
          <w:sz w:val="28"/>
          <w:szCs w:val="28"/>
        </w:rPr>
      </w:pPr>
      <w:bookmarkStart w:id="4" w:name="bookmark4"/>
      <w:r w:rsidRPr="007E1940">
        <w:rPr>
          <w:sz w:val="28"/>
          <w:szCs w:val="28"/>
        </w:rPr>
        <w:t>Заключительные положения</w:t>
      </w:r>
      <w:bookmarkEnd w:id="4"/>
    </w:p>
    <w:p w:rsidR="006842FD" w:rsidRPr="007E1940" w:rsidRDefault="006842FD" w:rsidP="001F4422">
      <w:pPr>
        <w:pStyle w:val="10"/>
        <w:keepNext/>
        <w:keepLines/>
        <w:shd w:val="clear" w:color="auto" w:fill="auto"/>
        <w:spacing w:line="288" w:lineRule="exact"/>
        <w:ind w:left="1985" w:firstLine="0"/>
        <w:rPr>
          <w:sz w:val="28"/>
          <w:szCs w:val="28"/>
        </w:rPr>
      </w:pP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Настоящее Положение является локальным нормативным актом Учреждения, принято в Порядке, предусмотренном Уставом Учреждения, вступает в силу с даты его утверждения приказом директора Учреждения и действует бессрочно.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Все изменения и (или) дополнения, вносимые в настоящее Положение, оформляются в письменной форме, принимаются с учётом мнения представительных органов обучающихся (при наличии) в порядке, предусмотренном уставом Учреждения для принятия Положения, и вступают в силу с даты утверждения директором Учреждения.</w:t>
      </w:r>
    </w:p>
    <w:p w:rsidR="003437A2" w:rsidRPr="007E1940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6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После принятия Положения в новой редакции (или изменений и дополнений в Положение) предыдущая редакция автоматически утрачивает силу.</w:t>
      </w:r>
    </w:p>
    <w:p w:rsidR="003437A2" w:rsidRPr="001F4422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87"/>
        </w:tabs>
        <w:spacing w:line="288" w:lineRule="exact"/>
        <w:ind w:firstLine="360"/>
        <w:jc w:val="both"/>
        <w:rPr>
          <w:sz w:val="28"/>
          <w:szCs w:val="28"/>
        </w:rPr>
      </w:pPr>
      <w:r w:rsidRPr="007E1940">
        <w:rPr>
          <w:sz w:val="28"/>
          <w:szCs w:val="28"/>
        </w:rPr>
        <w:t>Положение подлежит актуализации при изменении законодательства, регламентирующего</w:t>
      </w:r>
      <w:r w:rsidRPr="001F4422">
        <w:rPr>
          <w:sz w:val="28"/>
          <w:szCs w:val="28"/>
        </w:rPr>
        <w:t>предусмотренные им положения.</w:t>
      </w:r>
    </w:p>
    <w:p w:rsidR="003437A2" w:rsidRPr="001F4422" w:rsidRDefault="004E3FB9" w:rsidP="007E1940">
      <w:pPr>
        <w:pStyle w:val="21"/>
        <w:numPr>
          <w:ilvl w:val="1"/>
          <w:numId w:val="3"/>
        </w:numPr>
        <w:shd w:val="clear" w:color="auto" w:fill="auto"/>
        <w:tabs>
          <w:tab w:val="left" w:pos="1197"/>
        </w:tabs>
        <w:spacing w:line="288" w:lineRule="exact"/>
        <w:ind w:firstLine="360"/>
        <w:jc w:val="both"/>
        <w:rPr>
          <w:sz w:val="28"/>
          <w:szCs w:val="28"/>
        </w:rPr>
      </w:pPr>
      <w:r w:rsidRPr="001F4422">
        <w:rPr>
          <w:sz w:val="28"/>
          <w:szCs w:val="28"/>
        </w:rPr>
        <w:t xml:space="preserve">Настоящее Положение подлежит размещению на официальном сайте Учреждения в </w:t>
      </w:r>
      <w:r w:rsidRPr="001F4422">
        <w:rPr>
          <w:rStyle w:val="23"/>
          <w:sz w:val="28"/>
          <w:szCs w:val="28"/>
        </w:rPr>
        <w:t>информационно-телекоммуникационной сети «Интернет».</w:t>
      </w:r>
    </w:p>
    <w:sectPr w:rsidR="003437A2" w:rsidRPr="001F4422" w:rsidSect="001D4212">
      <w:pgSz w:w="11909" w:h="16840"/>
      <w:pgMar w:top="1143" w:right="819" w:bottom="1157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F" w:rsidRDefault="0028038F">
      <w:r>
        <w:separator/>
      </w:r>
    </w:p>
  </w:endnote>
  <w:endnote w:type="continuationSeparator" w:id="1">
    <w:p w:rsidR="0028038F" w:rsidRDefault="0028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A2" w:rsidRDefault="001D4212">
    <w:pPr>
      <w:rPr>
        <w:sz w:val="2"/>
        <w:szCs w:val="2"/>
      </w:rPr>
    </w:pPr>
    <w:r w:rsidRPr="001D421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547.7pt;margin-top:805.1pt;width:5.3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xtpwIAAKU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" filled="f" stroked="f">
          <v:textbox style="mso-fit-shape-to-text:t" inset="0,0,0,0">
            <w:txbxContent>
              <w:p w:rsidR="003437A2" w:rsidRDefault="001D4212">
                <w:pPr>
                  <w:pStyle w:val="a4"/>
                  <w:shd w:val="clear" w:color="auto" w:fill="auto"/>
                  <w:spacing w:line="240" w:lineRule="auto"/>
                </w:pPr>
                <w:r w:rsidRPr="001D4212">
                  <w:fldChar w:fldCharType="begin"/>
                </w:r>
                <w:r w:rsidR="004E3FB9">
                  <w:instrText xml:space="preserve"> PAGE \* MERGEFORMAT </w:instrText>
                </w:r>
                <w:r w:rsidRPr="001D4212">
                  <w:fldChar w:fldCharType="separate"/>
                </w:r>
                <w:r w:rsidR="002D77E7" w:rsidRPr="002D77E7">
                  <w:rPr>
                    <w:rStyle w:val="a5"/>
                    <w:b/>
                    <w:bCs/>
                    <w:noProof/>
                  </w:rPr>
                  <w:t>2</w:t>
                </w:r>
                <w:r>
                  <w:rPr>
                    <w:rStyle w:val="a5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F" w:rsidRDefault="0028038F"/>
  </w:footnote>
  <w:footnote w:type="continuationSeparator" w:id="1">
    <w:p w:rsidR="0028038F" w:rsidRDefault="002803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2030"/>
    <w:multiLevelType w:val="multilevel"/>
    <w:tmpl w:val="37D2E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A1269"/>
    <w:multiLevelType w:val="multilevel"/>
    <w:tmpl w:val="D57A69C0"/>
    <w:lvl w:ilvl="0">
      <w:start w:val="1"/>
      <w:numFmt w:val="decimal"/>
      <w:lvlText w:val="1.2.643.3.131.1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E4B81"/>
    <w:multiLevelType w:val="multilevel"/>
    <w:tmpl w:val="D2E08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774283"/>
    <w:multiLevelType w:val="multilevel"/>
    <w:tmpl w:val="D0D6355C"/>
    <w:lvl w:ilvl="0">
      <w:start w:val="1"/>
      <w:numFmt w:val="decimal"/>
      <w:lvlText w:val="1.2.643.10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437A2"/>
    <w:rsid w:val="000B7C14"/>
    <w:rsid w:val="001D4212"/>
    <w:rsid w:val="001F4422"/>
    <w:rsid w:val="0028038F"/>
    <w:rsid w:val="00291E1F"/>
    <w:rsid w:val="002D77E7"/>
    <w:rsid w:val="0034202C"/>
    <w:rsid w:val="003437A2"/>
    <w:rsid w:val="004E3FB9"/>
    <w:rsid w:val="006842FD"/>
    <w:rsid w:val="00791619"/>
    <w:rsid w:val="007E1940"/>
    <w:rsid w:val="00832C4F"/>
    <w:rsid w:val="008A31B0"/>
    <w:rsid w:val="008A588D"/>
    <w:rsid w:val="00A563A7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4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D421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1D421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1D4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1D4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1D4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D4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1D4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D4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1D4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Курсив"/>
    <w:basedOn w:val="20"/>
    <w:rsid w:val="001D4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D4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0"/>
    <w:rsid w:val="001D4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D4212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D4212"/>
    <w:pPr>
      <w:shd w:val="clear" w:color="auto" w:fill="FFFFFF"/>
      <w:spacing w:line="230" w:lineRule="exact"/>
    </w:pPr>
    <w:rPr>
      <w:rFonts w:ascii="Segoe UI" w:eastAsia="Segoe UI" w:hAnsi="Segoe UI" w:cs="Segoe UI"/>
      <w:sz w:val="17"/>
      <w:szCs w:val="17"/>
    </w:rPr>
  </w:style>
  <w:style w:type="paragraph" w:customStyle="1" w:styleId="60">
    <w:name w:val="Основной текст (6)"/>
    <w:basedOn w:val="a"/>
    <w:link w:val="6"/>
    <w:rsid w:val="001D4212"/>
    <w:pPr>
      <w:shd w:val="clear" w:color="auto" w:fill="FFFFFF"/>
      <w:spacing w:line="101" w:lineRule="exact"/>
    </w:pPr>
    <w:rPr>
      <w:rFonts w:ascii="Segoe UI" w:eastAsia="Segoe UI" w:hAnsi="Segoe UI" w:cs="Segoe UI"/>
      <w:sz w:val="8"/>
      <w:szCs w:val="8"/>
    </w:rPr>
  </w:style>
  <w:style w:type="paragraph" w:customStyle="1" w:styleId="30">
    <w:name w:val="Основной текст (3)"/>
    <w:basedOn w:val="a"/>
    <w:link w:val="3"/>
    <w:rsid w:val="001D421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1D4212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1D421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1D4212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D4212"/>
    <w:pPr>
      <w:shd w:val="clear" w:color="auto" w:fill="FFFFFF"/>
      <w:spacing w:line="244" w:lineRule="exact"/>
      <w:ind w:hanging="180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1D4212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7E19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1940"/>
    <w:rPr>
      <w:color w:val="000000"/>
    </w:rPr>
  </w:style>
  <w:style w:type="paragraph" w:styleId="a8">
    <w:name w:val="footer"/>
    <w:basedOn w:val="a"/>
    <w:link w:val="a9"/>
    <w:uiPriority w:val="99"/>
    <w:unhideWhenUsed/>
    <w:rsid w:val="007E1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19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Segoe UI" w:eastAsia="Segoe UI" w:hAnsi="Segoe UI" w:cs="Segoe UI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01" w:lineRule="exact"/>
    </w:pPr>
    <w:rPr>
      <w:rFonts w:ascii="Segoe UI" w:eastAsia="Segoe UI" w:hAnsi="Segoe UI" w:cs="Segoe UI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4" w:lineRule="exact"/>
      <w:ind w:hanging="180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7E19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1940"/>
    <w:rPr>
      <w:color w:val="000000"/>
    </w:rPr>
  </w:style>
  <w:style w:type="paragraph" w:styleId="a8">
    <w:name w:val="footer"/>
    <w:basedOn w:val="a"/>
    <w:link w:val="a9"/>
    <w:uiPriority w:val="99"/>
    <w:unhideWhenUsed/>
    <w:rsid w:val="007E1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194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2024-12-05T15:30:00Z</cp:lastPrinted>
  <dcterms:created xsi:type="dcterms:W3CDTF">2024-01-29T11:59:00Z</dcterms:created>
  <dcterms:modified xsi:type="dcterms:W3CDTF">2024-12-05T15:31:00Z</dcterms:modified>
</cp:coreProperties>
</file>